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317F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45B9581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8832A77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6B00F554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1CDCC1F1" w14:textId="77777777">
        <w:tc>
          <w:tcPr>
            <w:tcW w:w="1080" w:type="dxa"/>
            <w:vAlign w:val="center"/>
          </w:tcPr>
          <w:p w14:paraId="1ED08DD4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1DDD0A9" w14:textId="77777777" w:rsidR="00424A5A" w:rsidRPr="00EE2516" w:rsidRDefault="002C3FF9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C3FF9">
              <w:rPr>
                <w:rFonts w:ascii="Tahoma" w:hAnsi="Tahoma" w:cs="Tahoma"/>
                <w:sz w:val="20"/>
                <w:szCs w:val="20"/>
              </w:rPr>
              <w:t>43001-27/2024</w:t>
            </w:r>
          </w:p>
        </w:tc>
        <w:tc>
          <w:tcPr>
            <w:tcW w:w="1080" w:type="dxa"/>
            <w:vAlign w:val="center"/>
          </w:tcPr>
          <w:p w14:paraId="759ACAA5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E5D0152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108777C" w14:textId="77777777" w:rsidR="00424A5A" w:rsidRPr="00EE2516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U</w:t>
            </w:r>
            <w:r w:rsidR="00FB2FA4" w:rsidRPr="00EE2516">
              <w:rPr>
                <w:rFonts w:ascii="Tahoma" w:hAnsi="Tahoma" w:cs="Tahoma"/>
                <w:sz w:val="20"/>
                <w:szCs w:val="20"/>
              </w:rPr>
              <w:t>-</w:t>
            </w:r>
            <w:r w:rsidR="00424A5A" w:rsidRPr="00EE251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424A5A" w:rsidRPr="00FB2FA4" w14:paraId="435C00FF" w14:textId="77777777">
        <w:tc>
          <w:tcPr>
            <w:tcW w:w="1080" w:type="dxa"/>
            <w:vAlign w:val="center"/>
          </w:tcPr>
          <w:p w14:paraId="5C08F19F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E2A4E01" w14:textId="7328685E" w:rsidR="00424A5A" w:rsidRPr="00EE2516" w:rsidRDefault="00960CE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B0B5C">
              <w:rPr>
                <w:rFonts w:ascii="Tahoma" w:hAnsi="Tahoma" w:cs="Tahoma"/>
                <w:sz w:val="20"/>
                <w:szCs w:val="20"/>
              </w:rPr>
              <w:t>2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>. 2024</w:t>
            </w:r>
          </w:p>
        </w:tc>
        <w:tc>
          <w:tcPr>
            <w:tcW w:w="1080" w:type="dxa"/>
            <w:vAlign w:val="center"/>
          </w:tcPr>
          <w:p w14:paraId="17FF7620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E636378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5EBD521" w14:textId="77777777" w:rsidR="00424A5A" w:rsidRPr="00EE2516" w:rsidRDefault="002C3FF9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C3FF9">
              <w:rPr>
                <w:rFonts w:ascii="Tahoma" w:hAnsi="Tahoma" w:cs="Tahoma"/>
                <w:sz w:val="20"/>
                <w:szCs w:val="20"/>
              </w:rPr>
              <w:t>2431-24-000087</w:t>
            </w:r>
          </w:p>
        </w:tc>
      </w:tr>
    </w:tbl>
    <w:p w14:paraId="3B9EFE58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D90494A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3587520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73920CE9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5064101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1BF88EAB" w14:textId="77777777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OBVESTILO O OBJAVI NAROČILA ZAINTERESIRANIM PONUDNIKOM</w:t>
      </w:r>
    </w:p>
    <w:p w14:paraId="2985FEA7" w14:textId="77777777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14871FEB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1EE02648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18295C92" w14:textId="77777777" w:rsidR="00E813F4" w:rsidRDefault="002C3FF9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2C3FF9">
        <w:rPr>
          <w:rFonts w:ascii="Tahoma" w:hAnsi="Tahoma" w:cs="Tahoma"/>
          <w:b/>
          <w:szCs w:val="20"/>
        </w:rPr>
        <w:t>UJMA 2023 - Izvedbeni načrt za zaščito hudourniške grape in gradnja novega prepusta na državni cesti R2-425/1265 Poljana-Šentvid v km 1,250</w:t>
      </w:r>
    </w:p>
    <w:p w14:paraId="05D0FA4D" w14:textId="77777777" w:rsidR="002C3FF9" w:rsidRPr="00A11F59" w:rsidRDefault="002C3FF9" w:rsidP="00E813F4">
      <w:pPr>
        <w:pStyle w:val="Konnaopomba-besedilo"/>
        <w:jc w:val="both"/>
        <w:rPr>
          <w:rFonts w:ascii="Tahoma" w:hAnsi="Tahoma" w:cs="Tahoma"/>
          <w:color w:val="00B0F0"/>
          <w:szCs w:val="20"/>
        </w:rPr>
      </w:pPr>
    </w:p>
    <w:p w14:paraId="3D1F045C" w14:textId="600E2931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8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</w:t>
      </w:r>
      <w:r w:rsidR="004A2481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zadeve 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43001-</w:t>
      </w:r>
      <w:r w:rsidR="001F5E57">
        <w:rPr>
          <w:rFonts w:ascii="Tahoma" w:hAnsi="Tahoma" w:cs="Tahoma"/>
          <w:sz w:val="20"/>
          <w:szCs w:val="20"/>
          <w:shd w:val="clear" w:color="auto" w:fill="FFFFFF"/>
        </w:rPr>
        <w:t>27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/202</w:t>
      </w:r>
      <w:r w:rsidR="00D216AF">
        <w:rPr>
          <w:rFonts w:ascii="Tahoma" w:hAnsi="Tahoma" w:cs="Tahoma"/>
          <w:sz w:val="20"/>
          <w:szCs w:val="20"/>
          <w:shd w:val="clear" w:color="auto" w:fill="FFFFFF"/>
        </w:rPr>
        <w:t>4</w:t>
      </w:r>
      <w:r w:rsidR="00485FE0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69F71396" w14:textId="77777777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46B75D59" w14:textId="77777777" w:rsidR="002B2762" w:rsidRPr="002B2762" w:rsidRDefault="002B2762" w:rsidP="002B0ED1">
      <w:pPr>
        <w:jc w:val="both"/>
        <w:rPr>
          <w:rFonts w:ascii="Tahoma" w:hAnsi="Tahoma" w:cs="Tahoma"/>
          <w:b/>
          <w:sz w:val="20"/>
          <w:szCs w:val="20"/>
        </w:rPr>
      </w:pPr>
      <w:r w:rsidRPr="002B2762">
        <w:rPr>
          <w:rFonts w:ascii="Tahoma" w:hAnsi="Tahoma" w:cs="Tahoma"/>
          <w:b/>
          <w:sz w:val="20"/>
          <w:szCs w:val="20"/>
        </w:rPr>
        <w:t>Vsebina in cilj naročila</w:t>
      </w:r>
      <w:r>
        <w:rPr>
          <w:rFonts w:ascii="Tahoma" w:hAnsi="Tahoma" w:cs="Tahoma"/>
          <w:b/>
          <w:sz w:val="20"/>
          <w:szCs w:val="20"/>
        </w:rPr>
        <w:t>:</w:t>
      </w:r>
    </w:p>
    <w:p w14:paraId="038502D7" w14:textId="77777777" w:rsidR="002C3FF9" w:rsidRPr="002C3FF9" w:rsidRDefault="002C3FF9" w:rsidP="002C3FF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2C3FF9">
        <w:rPr>
          <w:rFonts w:ascii="Tahoma" w:hAnsi="Tahoma" w:cs="Tahoma"/>
          <w:sz w:val="20"/>
          <w:szCs w:val="20"/>
          <w:shd w:val="clear" w:color="auto" w:fill="FFFFFF"/>
        </w:rPr>
        <w:t>Na državni cesti R2-425/1265 Poljana – Šentvid v km 1,250 sta se 4. in 5. avgusta sprožila drobirski tok in plaz. Drobirski tok je zasul glavno cesto R2-425/1265 Poljana – Šentvid na okvirni dolžini 25 m ter višini do 2 m. Kot interventni ukrep se je izvedla semaforska polovična zapora, s čakanjem izven območja plazu ter v obeh grapah se je izvedel alarmni sistem, ki v primeru zaznanih večjih količin materiala v trenutku na semaforju sproži rdečo luč in zaustavi promet. Do sprožitve alarma je prišlo do v začetku novembra 2023 po obilnejših padavinah. Pojavili so se drobirski tokovi, ki so nanosili sedimente za območje BVO, delno tudi preko ceste. Cesta je bila zaradi nanosa krajši čas neprevozna.</w:t>
      </w:r>
    </w:p>
    <w:p w14:paraId="20CAADFA" w14:textId="77777777" w:rsidR="002C3FF9" w:rsidRPr="002C3FF9" w:rsidRDefault="002C3FF9" w:rsidP="002C3FF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2C3FF9">
        <w:rPr>
          <w:rFonts w:ascii="Tahoma" w:hAnsi="Tahoma" w:cs="Tahoma"/>
          <w:sz w:val="20"/>
          <w:szCs w:val="20"/>
          <w:shd w:val="clear" w:color="auto" w:fill="FFFFFF"/>
        </w:rPr>
        <w:t>V obravnavanem primeru se v km 1,250 nad cesto pojavljata dve strmi erozijski grapi s precej stalnim dotokom vode. Večja izdatnost vode je v levi (gorvodni) grapi, nanosi so se sicer pojavili po obeh grapah.</w:t>
      </w:r>
    </w:p>
    <w:p w14:paraId="1A810852" w14:textId="77777777" w:rsidR="002C3FF9" w:rsidRPr="002C3FF9" w:rsidRDefault="002C3FF9" w:rsidP="002C3FF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2C3FF9">
        <w:rPr>
          <w:rFonts w:ascii="Tahoma" w:hAnsi="Tahoma" w:cs="Tahoma"/>
          <w:sz w:val="20"/>
          <w:szCs w:val="20"/>
          <w:shd w:val="clear" w:color="auto" w:fill="FFFFFF"/>
        </w:rPr>
        <w:t xml:space="preserve">Obsežni plaz nad državno cesto Poljana- Šentvid v km 1,250 (Nužijev plaz) je aktiven. Zaradi velike razmočenosti terena bo stalno prihajalo do drobirskih tokov, možno je proženje večjih količin razmočene plazine in tudi aktiviranje večjega dela plazu. </w:t>
      </w:r>
    </w:p>
    <w:p w14:paraId="6328E39D" w14:textId="77777777" w:rsidR="002B2762" w:rsidRPr="002C3FF9" w:rsidRDefault="002C3FF9" w:rsidP="002C3FF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2C3FF9">
        <w:rPr>
          <w:rFonts w:ascii="Tahoma" w:hAnsi="Tahoma" w:cs="Tahoma"/>
          <w:sz w:val="20"/>
          <w:szCs w:val="20"/>
          <w:shd w:val="clear" w:color="auto" w:fill="FFFFFF"/>
        </w:rPr>
        <w:t>Predmet naročila je izdelava »Izvedbenega načrta za zaščito hudourniške grape in gradnjo novega prepusta na državni cesti R2-425/1265 Poljana-Šentvid v km 1,250«.</w:t>
      </w:r>
    </w:p>
    <w:sectPr w:rsidR="002B2762" w:rsidRPr="002C3F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6505" w14:textId="77777777" w:rsidR="00690071" w:rsidRDefault="00690071">
      <w:r>
        <w:separator/>
      </w:r>
    </w:p>
  </w:endnote>
  <w:endnote w:type="continuationSeparator" w:id="0">
    <w:p w14:paraId="2DB21BAD" w14:textId="77777777" w:rsidR="00690071" w:rsidRDefault="006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2040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4FFE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B0AD98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02FB6D0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18526D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C303223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0006AB8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A48E5B7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9A1821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DBC7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0D0EDA1C" wp14:editId="0DD20E8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4E835CC1" wp14:editId="208A358D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7135291A" wp14:editId="1F76C43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0B94673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F639" w14:textId="77777777" w:rsidR="00690071" w:rsidRDefault="00690071">
      <w:r>
        <w:separator/>
      </w:r>
    </w:p>
  </w:footnote>
  <w:footnote w:type="continuationSeparator" w:id="0">
    <w:p w14:paraId="1793F178" w14:textId="77777777" w:rsidR="00690071" w:rsidRDefault="0069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146C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4533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5683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3942121" wp14:editId="54C7B8F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A4"/>
    <w:rsid w:val="000646A9"/>
    <w:rsid w:val="001836BB"/>
    <w:rsid w:val="001E4A57"/>
    <w:rsid w:val="001F5E57"/>
    <w:rsid w:val="00216549"/>
    <w:rsid w:val="002507C2"/>
    <w:rsid w:val="00290551"/>
    <w:rsid w:val="002B0ED1"/>
    <w:rsid w:val="002B2762"/>
    <w:rsid w:val="002C3FF9"/>
    <w:rsid w:val="003133A6"/>
    <w:rsid w:val="003560E2"/>
    <w:rsid w:val="003579C0"/>
    <w:rsid w:val="003D5348"/>
    <w:rsid w:val="00424A5A"/>
    <w:rsid w:val="0044323F"/>
    <w:rsid w:val="004531A0"/>
    <w:rsid w:val="00485FE0"/>
    <w:rsid w:val="004A2481"/>
    <w:rsid w:val="004B34B5"/>
    <w:rsid w:val="004D1889"/>
    <w:rsid w:val="004E10B3"/>
    <w:rsid w:val="004E5EC6"/>
    <w:rsid w:val="00556816"/>
    <w:rsid w:val="00634B0D"/>
    <w:rsid w:val="00636852"/>
    <w:rsid w:val="00637BE6"/>
    <w:rsid w:val="006826EA"/>
    <w:rsid w:val="00690071"/>
    <w:rsid w:val="00744EFC"/>
    <w:rsid w:val="007833E8"/>
    <w:rsid w:val="007D21EC"/>
    <w:rsid w:val="00802EDE"/>
    <w:rsid w:val="00875686"/>
    <w:rsid w:val="008757A1"/>
    <w:rsid w:val="008C6826"/>
    <w:rsid w:val="00955715"/>
    <w:rsid w:val="00960CE6"/>
    <w:rsid w:val="009B1FD9"/>
    <w:rsid w:val="00A05C73"/>
    <w:rsid w:val="00A11F59"/>
    <w:rsid w:val="00A17575"/>
    <w:rsid w:val="00AC1BB2"/>
    <w:rsid w:val="00AD3747"/>
    <w:rsid w:val="00D216AF"/>
    <w:rsid w:val="00D3271C"/>
    <w:rsid w:val="00D35B36"/>
    <w:rsid w:val="00D4256E"/>
    <w:rsid w:val="00D86784"/>
    <w:rsid w:val="00DB0B5C"/>
    <w:rsid w:val="00DB7CDA"/>
    <w:rsid w:val="00E51016"/>
    <w:rsid w:val="00E66D5B"/>
    <w:rsid w:val="00E813F4"/>
    <w:rsid w:val="00EA1375"/>
    <w:rsid w:val="00EE2516"/>
    <w:rsid w:val="00F352E5"/>
    <w:rsid w:val="00FA1E40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EB847C"/>
  <w15:docId w15:val="{F2BD2549-23C9-4AAF-93FB-5FB3EE68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Standard APA"/>
</file>

<file path=customXml/itemProps1.xml><?xml version="1.0" encoding="utf-8"?>
<ds:datastoreItem xmlns:ds="http://schemas.openxmlformats.org/officeDocument/2006/customXml" ds:itemID="{A4127BF3-83BF-4998-8ADB-14B71449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7</cp:revision>
  <cp:lastPrinted>2023-01-23T13:12:00Z</cp:lastPrinted>
  <dcterms:created xsi:type="dcterms:W3CDTF">2024-01-24T13:01:00Z</dcterms:created>
  <dcterms:modified xsi:type="dcterms:W3CDTF">2024-02-19T09:39:00Z</dcterms:modified>
</cp:coreProperties>
</file>